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 Black" w:hAnsi="Arial Black" w:eastAsia="Times New Roman"/>
          <w:b/>
          <w:i/>
          <w:i/>
          <w:sz w:val="92"/>
          <w:szCs w:val="92"/>
        </w:rPr>
      </w:pPr>
      <w:r>
        <w:rPr>
          <w:rFonts w:eastAsia="Times New Roman" w:ascii="Arial Black" w:hAnsi="Arial Black"/>
          <w:b/>
          <w:i/>
          <w:sz w:val="92"/>
          <w:szCs w:val="92"/>
        </w:rPr>
        <w:t xml:space="preserve">XII Turniej Oldbojów </w:t>
      </w:r>
    </w:p>
    <w:p>
      <w:pPr>
        <w:pStyle w:val="Normal"/>
        <w:jc w:val="center"/>
        <w:rPr>
          <w:rFonts w:ascii="Arial Black" w:hAnsi="Arial Black" w:eastAsia="Times New Roman"/>
          <w:b/>
          <w:i/>
          <w:i/>
          <w:sz w:val="92"/>
          <w:szCs w:val="92"/>
        </w:rPr>
      </w:pPr>
      <w:r>
        <w:rPr>
          <w:rFonts w:eastAsia="Times New Roman" w:ascii="Arial Black" w:hAnsi="Arial Black"/>
          <w:b/>
          <w:i/>
          <w:sz w:val="92"/>
          <w:szCs w:val="92"/>
        </w:rPr>
        <w:t>w Piłce Nożnej</w:t>
      </w:r>
    </w:p>
    <w:p>
      <w:pPr>
        <w:pStyle w:val="Normal"/>
        <w:jc w:val="center"/>
        <w:rPr>
          <w:rFonts w:ascii="Arial Black" w:hAnsi="Arial Black" w:eastAsia="Times New Roman"/>
          <w:b/>
          <w:i/>
          <w:i/>
          <w:sz w:val="36"/>
          <w:szCs w:val="36"/>
        </w:rPr>
      </w:pPr>
      <w:r>
        <w:rPr>
          <w:rFonts w:eastAsia="Times New Roman" w:ascii="Arial Black" w:hAnsi="Arial Black"/>
          <w:b/>
          <w:i/>
          <w:sz w:val="36"/>
          <w:szCs w:val="36"/>
        </w:rPr>
      </w:r>
    </w:p>
    <w:p>
      <w:pPr>
        <w:pStyle w:val="Normal"/>
        <w:jc w:val="center"/>
        <w:rPr>
          <w:rFonts w:ascii="Arial Black" w:hAnsi="Arial Black" w:eastAsia="Times New Roman"/>
          <w:b/>
          <w:i/>
          <w:i/>
          <w:sz w:val="44"/>
          <w:szCs w:val="44"/>
        </w:rPr>
      </w:pPr>
      <w:r>
        <w:rPr>
          <w:rFonts w:eastAsia="Times New Roman" w:ascii="Arial Black" w:hAnsi="Arial Black"/>
          <w:b/>
          <w:i/>
          <w:sz w:val="44"/>
          <w:szCs w:val="44"/>
        </w:rPr>
        <w:t>o Puchar Burmistrza Gminy Rymanów</w:t>
      </w:r>
    </w:p>
    <w:p>
      <w:pPr>
        <w:pStyle w:val="Normal"/>
        <w:rPr>
          <w:rFonts w:ascii="Arial Black" w:hAnsi="Arial Black" w:eastAsia="Times New Roman"/>
          <w:b/>
          <w:bCs/>
          <w:i/>
          <w:i/>
        </w:rPr>
      </w:pPr>
      <w:r>
        <w:rPr>
          <w:rFonts w:eastAsia="Times New Roman" w:ascii="Arial Black" w:hAnsi="Arial Black"/>
          <w:b/>
          <w:bCs/>
          <w:i/>
        </w:rPr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4457700" cy="4069080"/>
            <wp:effectExtent l="0" t="0" r="0" b="0"/>
            <wp:docPr id="1" name="Obraz 1" descr="http://www.wruchu.pl/sites/www.wruchu.pl/files/group/2011/06/15/pilka-nozna/logofuts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http://www.wruchu.pl/sites/www.wruchu.pl/files/group/2011/06/15/pilka-nozna/logofutsal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06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Arial Black" w:hAnsi="Arial Black"/>
          <w:b/>
          <w:sz w:val="56"/>
          <w:szCs w:val="56"/>
        </w:rPr>
      </w:pPr>
      <w:r>
        <w:rPr>
          <w:rFonts w:ascii="Arial Black" w:hAnsi="Arial Black"/>
          <w:b/>
          <w:sz w:val="56"/>
          <w:szCs w:val="56"/>
        </w:rPr>
        <w:t>„</w:t>
      </w:r>
      <w:r>
        <w:rPr>
          <w:rFonts w:ascii="Arial Black" w:hAnsi="Arial Black"/>
          <w:b/>
          <w:sz w:val="56"/>
          <w:szCs w:val="56"/>
        </w:rPr>
        <w:t>ORLIK” KLIMKÓWKA”</w:t>
      </w:r>
    </w:p>
    <w:p>
      <w:pPr>
        <w:pStyle w:val="Normal"/>
        <w:jc w:val="center"/>
        <w:rPr>
          <w:rFonts w:ascii="Arial Black" w:hAnsi="Arial Black"/>
          <w:b/>
          <w:sz w:val="44"/>
          <w:szCs w:val="44"/>
        </w:rPr>
      </w:pPr>
      <w:r>
        <w:rPr>
          <w:rFonts w:ascii="Arial Black" w:hAnsi="Arial Black"/>
          <w:b/>
          <w:sz w:val="44"/>
          <w:szCs w:val="44"/>
        </w:rPr>
        <w:t>12 października 2024r. godz. 14:00</w:t>
      </w:r>
    </w:p>
    <w:p>
      <w:pPr>
        <w:pStyle w:val="Normal"/>
        <w:jc w:val="center"/>
        <w:rPr>
          <w:rFonts w:ascii="Arial Black" w:hAnsi="Arial Black" w:eastAsia="Times New Roman"/>
          <w:bCs/>
          <w:sz w:val="16"/>
          <w:szCs w:val="16"/>
        </w:rPr>
      </w:pPr>
      <w:r>
        <w:rPr>
          <w:rFonts w:eastAsia="Times New Roman" w:ascii="Arial Black" w:hAnsi="Arial Black"/>
          <w:bCs/>
          <w:sz w:val="16"/>
          <w:szCs w:val="16"/>
        </w:rPr>
      </w:r>
    </w:p>
    <w:p>
      <w:pPr>
        <w:pStyle w:val="Normal"/>
        <w:jc w:val="center"/>
        <w:rPr>
          <w:rFonts w:ascii="Arial Black" w:hAnsi="Arial Black" w:eastAsia="Times New Roman"/>
          <w:bCs/>
          <w:sz w:val="36"/>
          <w:szCs w:val="36"/>
        </w:rPr>
      </w:pPr>
      <w:r>
        <w:rPr>
          <w:rFonts w:eastAsia="Times New Roman" w:ascii="Arial Black" w:hAnsi="Arial Black"/>
          <w:bCs/>
          <w:sz w:val="36"/>
          <w:szCs w:val="36"/>
        </w:rPr>
      </w:r>
    </w:p>
    <w:p>
      <w:pPr>
        <w:pStyle w:val="Normal"/>
        <w:jc w:val="center"/>
        <w:rPr>
          <w:rFonts w:ascii="Arial Black" w:hAnsi="Arial Black" w:eastAsia="Times New Roman"/>
          <w:bCs/>
          <w:i/>
          <w:i/>
          <w:sz w:val="6"/>
          <w:szCs w:val="6"/>
        </w:rPr>
      </w:pPr>
      <w:r>
        <w:rPr>
          <w:rFonts w:eastAsia="Times New Roman" w:ascii="Arial Black" w:hAnsi="Arial Black"/>
          <w:bCs/>
          <w:i/>
          <w:sz w:val="6"/>
          <w:szCs w:val="6"/>
        </w:rPr>
      </w:r>
    </w:p>
    <w:p>
      <w:pPr>
        <w:pStyle w:val="Normal"/>
        <w:rPr>
          <w:rFonts w:ascii="Arial Black" w:hAnsi="Arial Black" w:eastAsia="Times New Roman"/>
          <w:bCs/>
          <w:i/>
          <w:i/>
        </w:rPr>
      </w:pPr>
      <w:r>
        <w:rPr>
          <w:rFonts w:eastAsia="Times New Roman" w:ascii="Arial Black" w:hAnsi="Arial Black"/>
          <w:bCs/>
          <w:i/>
        </w:rPr>
      </w:r>
    </w:p>
    <w:p>
      <w:pPr>
        <w:pStyle w:val="Normal"/>
        <w:rPr>
          <w:rFonts w:eastAsia="Times New Roman"/>
          <w:b/>
          <w:bCs/>
          <w:sz w:val="72"/>
          <w:szCs w:val="72"/>
        </w:rPr>
      </w:pPr>
      <w:r>
        <w:rPr>
          <w:rFonts w:eastAsia="Times New Roman"/>
          <w:b/>
          <w:bCs/>
          <w:sz w:val="72"/>
          <w:szCs w:val="72"/>
        </w:rPr>
      </w:r>
    </w:p>
    <w:p>
      <w:pPr>
        <w:pStyle w:val="Normal"/>
        <w:jc w:val="center"/>
        <w:rPr>
          <w:rFonts w:eastAsia="Times New Roman"/>
          <w:bCs/>
        </w:rPr>
      </w:pPr>
      <w:r>
        <w:rPr>
          <w:rFonts w:eastAsia="Times New Roman"/>
          <w:bCs/>
        </w:rPr>
        <w:t xml:space="preserve">KONTAKT: 662 325 561 - ANIMATOR SPORTU </w:t>
      </w:r>
      <w:r>
        <w:rPr>
          <w:rFonts w:eastAsia="Times New Roman"/>
          <w:bCs/>
          <w:i/>
        </w:rPr>
        <w:t>„Moje Boisko - Orlik 2012” KLIMKÓWKA</w:t>
      </w:r>
    </w:p>
    <w:p>
      <w:pPr>
        <w:pStyle w:val="Normal"/>
        <w:rPr>
          <w:rFonts w:eastAsia="Times New Roman"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jc w:val="center"/>
        <w:rPr>
          <w:rFonts w:eastAsia="Times New Roman"/>
          <w:b/>
          <w:bCs/>
          <w:sz w:val="48"/>
          <w:szCs w:val="48"/>
        </w:rPr>
      </w:pPr>
      <w:r>
        <w:rPr>
          <w:rFonts w:eastAsia="Times New Roman"/>
          <w:b/>
          <w:bCs/>
          <w:sz w:val="48"/>
          <w:szCs w:val="48"/>
        </w:rPr>
      </w:r>
    </w:p>
    <w:p>
      <w:pPr>
        <w:pStyle w:val="Normal"/>
        <w:jc w:val="center"/>
        <w:rPr>
          <w:rFonts w:eastAsia="Times New Roman"/>
          <w:b/>
          <w:bCs/>
          <w:sz w:val="48"/>
          <w:szCs w:val="48"/>
        </w:rPr>
      </w:pPr>
      <w:r>
        <w:rPr>
          <w:rFonts w:eastAsia="Times New Roman"/>
          <w:b/>
          <w:bCs/>
          <w:sz w:val="48"/>
          <w:szCs w:val="48"/>
        </w:rPr>
      </w:r>
    </w:p>
    <w:p>
      <w:pPr>
        <w:pStyle w:val="Normal"/>
        <w:jc w:val="center"/>
        <w:rPr>
          <w:rFonts w:eastAsia="Times New Roman"/>
          <w:b/>
          <w:bCs/>
          <w:sz w:val="48"/>
          <w:szCs w:val="48"/>
        </w:rPr>
      </w:pPr>
      <w:r>
        <w:rPr>
          <w:rFonts w:eastAsia="Times New Roman"/>
          <w:b/>
          <w:bCs/>
          <w:sz w:val="48"/>
          <w:szCs w:val="48"/>
        </w:rPr>
        <w:t>Regulamin</w:t>
      </w:r>
    </w:p>
    <w:p>
      <w:pPr>
        <w:pStyle w:val="Normal"/>
        <w:jc w:val="both"/>
        <w:rPr>
          <w:rFonts w:eastAsia="Times New Roman"/>
          <w:b/>
          <w:bCs/>
          <w:sz w:val="16"/>
          <w:szCs w:val="16"/>
        </w:rPr>
      </w:pPr>
      <w:r>
        <w:rPr>
          <w:rFonts w:eastAsia="Times New Roman"/>
          <w:b/>
          <w:bCs/>
          <w:sz w:val="16"/>
          <w:szCs w:val="16"/>
        </w:rPr>
      </w:r>
    </w:p>
    <w:p>
      <w:pPr>
        <w:pStyle w:val="Normal"/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Turnieju Drużyn Oldbojów w piłce nożnej o Puchar Burmistrza Gminy Rymanów w ramach programu „Moje Boisko - Orlik 2012”</w:t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I. Organizatorzy: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Burmistrz Gminy Rymanów, GOSIR Rymanów, Szkoła Podstawowa w Klimkówce.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II. Miejsce i termin: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 xml:space="preserve">Kompleks Boisk Sportowych „Moje Boisko - Orlik 2012” przy Szkole Podstawowej w Klimkówce </w:t>
        <w:br/>
      </w:r>
      <w:r>
        <w:rPr>
          <w:rFonts w:eastAsia="Times New Roman"/>
          <w:b/>
        </w:rPr>
        <w:t>12 października 2024 r. godz.14.00</w:t>
      </w:r>
      <w:r>
        <w:rPr>
          <w:rFonts w:eastAsia="Times New Roman"/>
        </w:rPr>
        <w:t>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III. Cele turnieju: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- Umożliwienie rywalizacji sportowej amatorskich drużyn oldbojów,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 xml:space="preserve">- Promocja i popularyzacja piłki nożnej,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- Integracja społeczności lokalnych,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- Wyłonienie najlepszego zespołu oldbojów gminy,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- Propagowanie zdrowego stylu życia.</w:t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IV. Warunki uczestnictwa: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b/>
          <w:bCs/>
          <w:u w:val="single"/>
        </w:rPr>
      </w:pPr>
      <w:r>
        <w:rPr>
          <w:rFonts w:eastAsia="Times New Roman"/>
        </w:rPr>
        <w:t>Turniej przeznaczony jest dla osób dorosłych /</w:t>
      </w:r>
      <w:r>
        <w:rPr>
          <w:rFonts w:eastAsia="Times New Roman"/>
          <w:u w:val="single"/>
        </w:rPr>
        <w:t>zawodnicy muszą mieć ukończone 35 lat/</w:t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V. Zgłoszenia do turnieju: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1. Zgłoszenie do rozgrywek powinno zawierać: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-Imienną listę zawodników reprezentujących drużynę (maksymalnie 10 osób) z podpisami wraz z zaznaczeniem osoby kontaktowej kapitan/kierownik drużyny odpowiedzialnej za drużynę (druk w załączeniu).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 xml:space="preserve">2. Drużyny na odpowiednich drukach należy zgłaszać w nieprzekraczalnym terminie do dnia 04 października  2024 roku, telefonicznie, pocztą elektroniczną na adres: michal.nycz@poczta.fm (oryginał zgłoszenia dostarczamy w dniu zawodów).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3. O losowaniu oraz odprawie z kapitanami drużyn organizator poinformuje telefonicznie.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4. Zgłoszenie do rozgrywek jest jednoznaczne z deklaracją przestrzegania regulaminu boisk sportowych i przepisów gry w piłkę nożną.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VI. System rozgrywek: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System rozgrywek, czas gry uzależniony będzie od ilości zgłoszonych zespołów. Zostanie ustalony przez organizatorów i podany kapitanom/kierownikom drużyn na odprawie technicznej przed rozpoczęciem turnieju.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VII. Przepisy i składy drużyny: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1. Zespoły rywalizują w 6 osobowych składach (bramkarz i pięciu zawodników w polu ).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 xml:space="preserve">2. Zmiany odbywają się systemem hokejowym: 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- zawodnik wchodzący na boisko musi uczynić to w obrębie strefy zmian, ale nie wcześniej niż zawodnik schodzący przekroczy całkowicie linię boczną,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- jeżeli podczas przeprowadzania zmiany zawodnik rezerwowy wejdzie na pole gry zanim zawodnik schodzący je opuści zostanie ukarany żółtą kartką (1 minuty kary).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3. Zespoły biorące udział w Turnieju powinny posiadać jednolite stroje.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4. Obowiązuje gra w miękkim obuwiu (adidasy, trampki, korkotrampki, korki tzw. „lanki”).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5. Zabronione jest stosowanie obuwia z wkręcanymi kołkami.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6.Na terenie boiska mogą przebywać jedynie zespoły rozgrywające mecz. Zawodnicy rezerwowi powinni znajdować się na ławce rezerwowych.</w:t>
      </w:r>
    </w:p>
    <w:p>
      <w:pPr>
        <w:pStyle w:val="Normal"/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7.Podczas turnieju obowiązywać będą przepisy gry  PZPN z wyjątkiem: </w:t>
      </w:r>
    </w:p>
    <w:p>
      <w:pPr>
        <w:pStyle w:val="Normal"/>
        <w:jc w:val="both"/>
        <w:rPr/>
      </w:pPr>
      <w:r>
        <w:rPr>
          <w:rFonts w:eastAsia="Times New Roman"/>
        </w:rPr>
        <w:t>a) Zespoły rywalizują w 6 osobowych składach.</w:t>
      </w:r>
    </w:p>
    <w:p>
      <w:pPr>
        <w:pStyle w:val="Normal"/>
        <w:jc w:val="both"/>
        <w:rPr/>
      </w:pPr>
      <w:r>
        <w:rPr/>
        <w:t>b) Nie obowiązuje przepis gry o spalonym.</w:t>
      </w:r>
    </w:p>
    <w:p>
      <w:pPr>
        <w:pStyle w:val="Normal"/>
        <w:jc w:val="both"/>
        <w:rPr/>
      </w:pPr>
      <w:r>
        <w:rPr/>
        <w:t>c) Rzut karny wykonywany jest z odległości  9m.</w:t>
      </w:r>
    </w:p>
    <w:p>
      <w:pPr>
        <w:pStyle w:val="Normal"/>
        <w:rPr/>
      </w:pPr>
      <w:r>
        <w:rPr>
          <w:rFonts w:eastAsia="Times New Roman"/>
        </w:rPr>
        <w:t>d) Wznowienie gry z autu - kopnięcie piłki nieruchomej z linii autowej.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e) Wznowienie gry od bramki - bramkarz w dowolny sposób z dowolnego miejsca pola karnego.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f) Drużyna zdekompletowana nie może przystąpić do meczu.</w:t>
      </w:r>
    </w:p>
    <w:p>
      <w:pPr>
        <w:pStyle w:val="Normal"/>
        <w:rPr/>
      </w:pPr>
      <w:r>
        <w:rPr/>
        <w:t>g) Podczas wprowadzania piłki do gry, przepisowa odległość od piłki to 3 metry, mur 5 metrów.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 xml:space="preserve">8. Za zwycięstwo drużynie przyznawane są 3 pkt., za remis 1pkt., za porażkę 0 pkt. 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O kolejności miejsc w tabeli decydują kolejno: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a) liczba zdobytych punktów,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b) wyniki bezpośrednich spotkań zainteresowanych drużyn,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c) ogólny stosunek bramkowy ze wszystkich spotkań uzyskany przez drużynę,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d) przy identycznym stosunku bramkowym decyduje większa liczba strzelonych goli,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e) losowanie.</w:t>
      </w:r>
    </w:p>
    <w:p>
      <w:pPr>
        <w:pStyle w:val="Normal"/>
        <w:jc w:val="both"/>
        <w:rPr>
          <w:rFonts w:eastAsia="Times New Roman"/>
          <w:b/>
        </w:rPr>
      </w:pPr>
      <w:r>
        <w:rPr>
          <w:rFonts w:eastAsia="Times New Roman"/>
          <w:b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  <w:b/>
        </w:rPr>
        <w:t>Kary dyscyplinarne</w:t>
      </w:r>
      <w:r>
        <w:rPr>
          <w:rFonts w:eastAsia="Times New Roman"/>
        </w:rPr>
        <w:t>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a) żółta kartka – kara 1 minuty,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b) czerwona kartka – kara 5 minut (po upływie tego czasu drużyna może wprowadzić innego zawodnika),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c) niesportowe zachowanie – wykluczenie z Turnieju,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d) walkower – wynik 3:0.</w:t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jc w:val="both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 xml:space="preserve">VIII. Postanowienia końcowe: 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1. Za nieprzestrzeganie regulaminu i przepisów gry grozi kara dyskwalifikacji z Turnieju lub walkower. Karę orzeka organizator.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 xml:space="preserve">2. Organizator zapewnia pierwszą pomoc przy urazach powstałych w czasie gry (opieka medyczna), natomiast nie ponosi odpowiedzialności prawnej za stan zdrowia uczestników i udział w rozgrywkach osób chorych. Osoby biorące udział w rozgrywkach powinny poddać się wcześniej we własnym zakresie badaniom lekarskim stwierdzających ich dobry stan zdrowia, który umożliwia udział w Turnieju. 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3. Zawodnicy nie powinni grać w okularach, łańcuszkach, obrączkach, zegarkach, itp. W przypadku takich zdarzeń uczestniczą w meczach na własną odpowiedzialność. W razie jakiegokolwiek nieszczęśliwego wypadku, który spowodował utratę zdrowia własnego oraz u osób drugich odpowiedzialność prawna spada na w/w osoby.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4. Zawodnicy biorący udział w zawodach powinni posiadać ze sobą dokument potwierdzający ich tożsamość.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5. Za wszystkie sprawy formalne dotyczące drużyny – wymienione w powyższych punktach i podpunktach regulaminu - odpowiedzialny jest kapitan/kierownik drużyny.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6. Na wniosek drużyny przeciwnej sędzia, przed meczem, ma obowiązek sprawdzenia tożsamości zawodników. Po zakończeniu spotkania wszelkie wnioski i protesty drużyn nie będą weryfikowane.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7. W przypadku stwierdzenia nieprawidłowości w zapisie, organizator ma prawo nałożenia kary określonej w punkcie VIII patrz podpunkt 1.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8. Do interpretacji powyższego regulaminu uprawniony jest jedynie organizator.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9. Organizator nie ponosi odpowiedzialności za rzeczy pozostawione i zgubione w trakcie trwania turnieju.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</w:r>
    </w:p>
    <w:p>
      <w:pPr>
        <w:pStyle w:val="Normal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X. Nagrody i wyróżnienia: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  <w:t>1. Najlepsze drużyny z miejsc I-III otrzymają pamiątkowe puchary.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2. Wszystkie drużyny otrzymają dyplomy.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3. Przewidziane są także nagrody dla: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a) najlepszego bramkarza,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>b) najskuteczniejszego strzelca,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bCs/>
        </w:rPr>
      </w:pPr>
      <w:r>
        <w:rPr>
          <w:rFonts w:eastAsia="Times New Roman"/>
          <w:bCs/>
        </w:rPr>
      </w:r>
    </w:p>
    <w:p>
      <w:pPr>
        <w:pStyle w:val="Normal"/>
        <w:jc w:val="both"/>
        <w:rPr>
          <w:rFonts w:eastAsia="Times New Roman"/>
          <w:bCs/>
        </w:rPr>
      </w:pPr>
      <w:r>
        <w:rPr>
          <w:rFonts w:eastAsia="Times New Roman"/>
          <w:bCs/>
        </w:rPr>
        <w:t>Zawodnicy korzystający z obiektu są zobowiązani do przestrzegania Regulaminu Kompleksu Boisk Sportowych „Moje Boisko - Orlik 2012” w Klimkówce.</w:t>
      </w:r>
    </w:p>
    <w:p>
      <w:pPr>
        <w:pStyle w:val="Normal"/>
        <w:jc w:val="both"/>
        <w:rPr>
          <w:rFonts w:eastAsia="Times New Roman"/>
          <w:u w:val="single"/>
        </w:rPr>
      </w:pPr>
      <w:r>
        <w:rPr>
          <w:rFonts w:eastAsia="Times New Roman"/>
          <w:u w:val="single"/>
        </w:rPr>
        <w:t>Kapitan/kierownik drużyny zobowiązany jest zaznajomić swoich zawodników z powyższym regulaminem.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Dla uczestników turnieju organizator zapewnia napoje chłodzące.</w:t>
      </w:r>
    </w:p>
    <w:p>
      <w:pPr>
        <w:pStyle w:val="Normal"/>
        <w:jc w:val="center"/>
        <w:rPr>
          <w:rFonts w:ascii="Arial Black" w:hAnsi="Arial Black" w:eastAsia="Times New Roman"/>
          <w:bCs/>
          <w:i/>
          <w:i/>
        </w:rPr>
      </w:pPr>
      <w:r>
        <w:rPr>
          <w:rFonts w:eastAsia="Times New Roman" w:ascii="Arial Black" w:hAnsi="Arial Black"/>
          <w:bCs/>
          <w:i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ZGŁOSZENIE </w:t>
      </w:r>
    </w:p>
    <w:p>
      <w:pPr>
        <w:pStyle w:val="Normal"/>
        <w:tabs>
          <w:tab w:val="clear" w:pos="708"/>
          <w:tab w:val="left" w:pos="375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75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750" w:leader="none"/>
        </w:tabs>
        <w:rPr/>
      </w:pPr>
      <w:r>
        <w:rPr/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426" w:leader="none"/>
          <w:tab w:val="left" w:pos="3750" w:leader="none"/>
        </w:tabs>
        <w:ind w:hanging="426" w:left="426"/>
        <w:rPr/>
      </w:pPr>
      <w:r>
        <w:rPr/>
        <w:t>Nazwa drużyny , miejscowość -   …………………………………………………………………</w:t>
      </w:r>
    </w:p>
    <w:p>
      <w:pPr>
        <w:pStyle w:val="Normal"/>
        <w:tabs>
          <w:tab w:val="clear" w:pos="708"/>
          <w:tab w:val="left" w:pos="426" w:leader="none"/>
          <w:tab w:val="left" w:pos="4110" w:leader="none"/>
        </w:tabs>
        <w:ind w:hanging="426" w:left="426"/>
        <w:rPr/>
      </w:pPr>
      <w:r>
        <w:rPr/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26" w:leader="none"/>
          <w:tab w:val="left" w:pos="3750" w:leader="none"/>
        </w:tabs>
        <w:ind w:hanging="426" w:left="426"/>
        <w:rPr/>
      </w:pPr>
      <w:r>
        <w:rPr/>
        <w:t>Opiekun / kapitan drużyny -   ……………………………..……      tel:    ……………………….</w:t>
      </w:r>
    </w:p>
    <w:p>
      <w:pPr>
        <w:pStyle w:val="Normal"/>
        <w:tabs>
          <w:tab w:val="clear" w:pos="708"/>
          <w:tab w:val="left" w:pos="3750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750" w:leader="none"/>
        </w:tabs>
        <w:jc w:val="both"/>
        <w:rPr>
          <w:b/>
        </w:rPr>
      </w:pPr>
      <w:r>
        <w:rPr>
          <w:b/>
        </w:rPr>
        <w:t>Oświadczam, że biorąc udział w Turnieju Oldbojów w Piłce Nożnej o Puchar Burmistrza Gminy Rymanów w dniu 12 października 2024</w:t>
      </w:r>
      <w:bookmarkStart w:id="0" w:name="_GoBack"/>
      <w:bookmarkEnd w:id="0"/>
      <w:r>
        <w:rPr>
          <w:b/>
        </w:rPr>
        <w:t xml:space="preserve"> roku na boisku ,,Orlik 2012” w Klimkówce, bierzemy pełną odpowiedzialność za swój stan zdrowia, ewentualne kontuzje i problemy zdrowotne. </w:t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375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2"/>
        <w:gridCol w:w="4424"/>
        <w:gridCol w:w="1439"/>
        <w:gridCol w:w="1799"/>
        <w:gridCol w:w="1634"/>
      </w:tblGrid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/>
              <w:t>Lp</w:t>
            </w:r>
            <w:r>
              <w:rPr>
                <w:sz w:val="20"/>
                <w:szCs w:val="20"/>
              </w:rPr>
              <w:t>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/>
            </w:pPr>
            <w:r>
              <w:rPr/>
              <w:t>Imię i nazwisko zawodnika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/>
              <w:t>Rok urodzenia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/>
            </w:pPr>
            <w:r>
              <w:rPr/>
              <w:t>Podpis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/>
            </w:pPr>
            <w:r>
              <w:rPr/>
              <w:t>Uwagi</w:t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  <w:p>
            <w:pPr>
              <w:pStyle w:val="Normal"/>
              <w:tabs>
                <w:tab w:val="clear" w:pos="708"/>
                <w:tab w:val="left" w:pos="3750" w:leader="none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3750" w:leader="none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Podpis opiekuna / kapitana  -     ……………………………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737" w:right="737" w:gutter="0" w:header="0" w:top="73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Arial Black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75a4f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b81850"/>
    <w:rPr>
      <w:rFonts w:ascii="Tahoma" w:hAnsi="Tahoma" w:eastAsia="Andale Sans UI" w:cs="Tahoma"/>
      <w:kern w:val="2"/>
      <w:sz w:val="16"/>
      <w:szCs w:val="16"/>
      <w:lang w:eastAsia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81850"/>
    <w:pPr/>
    <w:rPr>
      <w:rFonts w:ascii="Tahoma" w:hAnsi="Tahoma" w:cs="Tahoma"/>
      <w:sz w:val="16"/>
      <w:szCs w:val="1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LibreOffice/24.8.0.3$Windows_X86_64 LibreOffice_project/0bdf1299c94fe897b119f97f3c613e9dca6be583</Application>
  <AppVersion>15.0000</AppVersion>
  <Pages>9</Pages>
  <Words>892</Words>
  <Characters>5618</Characters>
  <CharactersWithSpaces>6448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2024-09-19T08:06:00Z</dcterms:created>
  <dc:creator>Michał Nycz</dc:creator>
  <dc:description/>
  <dc:language>pl-PL</dc:language>
  <cp:lastModifiedBy>Orlik</cp:lastModifiedBy>
  <dcterms:modified xsi:type="dcterms:W3CDTF">2024-09-19T16:56:00Z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